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C143" w14:textId="55EBEDD4" w:rsidR="00557BFE" w:rsidRPr="004D04C9" w:rsidRDefault="00557BFE" w:rsidP="00896EBB">
      <w:pPr>
        <w:rPr>
          <w:rFonts w:ascii="Raleway" w:hAnsi="Raleway"/>
          <w:sz w:val="12"/>
          <w:szCs w:val="24"/>
        </w:rPr>
      </w:pPr>
      <w:r w:rsidRPr="004D04C9">
        <w:rPr>
          <w:rFonts w:ascii="Raleway" w:hAnsi="Raleway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16B47E" wp14:editId="57172980">
                <wp:simplePos x="0" y="0"/>
                <wp:positionH relativeFrom="column">
                  <wp:posOffset>4128247</wp:posOffset>
                </wp:positionH>
                <wp:positionV relativeFrom="paragraph">
                  <wp:posOffset>-789157</wp:posOffset>
                </wp:positionV>
                <wp:extent cx="2360930" cy="1394311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A4B04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 xml:space="preserve">Observer Name: </w:t>
                            </w:r>
                          </w:p>
                          <w:p w14:paraId="7ACC967E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Teacher Observed:</w:t>
                            </w: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5B648E7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 w14:paraId="0D177367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Time/Period: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916B47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5.05pt;margin-top:-62.1pt;width:185.9pt;height:109.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" stroked="f">
                <v:textbox>
                  <w:txbxContent>
                    <w:p w14:paraId="1A6A4B04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 xml:space="preserve">Observer Name: </w:t>
                      </w:r>
                    </w:p>
                    <w:p w14:paraId="7ACC967E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Teacher Observed:</w:t>
                      </w: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ab/>
                      </w: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5B648E7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Date:</w:t>
                      </w:r>
                    </w:p>
                    <w:p w14:paraId="0D177367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Time/Period:</w:t>
                      </w:r>
                    </w:p>
                  </w:txbxContent>
                </v:textbox>
              </v:shape>
            </w:pict>
          </mc:Fallback>
        </mc:AlternateContent>
      </w:r>
      <w:r w:rsidR="004C3035">
        <w:rPr>
          <w:rFonts w:ascii="Raleway" w:hAnsi="Raleway"/>
          <w:b/>
          <w:sz w:val="32"/>
          <w:szCs w:val="24"/>
        </w:rPr>
        <w:t>Phase 3</w:t>
      </w:r>
      <w:r w:rsidRPr="004D04C9">
        <w:rPr>
          <w:rFonts w:ascii="Raleway" w:hAnsi="Raleway"/>
          <w:b/>
          <w:sz w:val="32"/>
          <w:szCs w:val="24"/>
        </w:rPr>
        <w:t xml:space="preserve"> </w:t>
      </w:r>
      <w:r w:rsidR="0059260A" w:rsidRPr="004D04C9">
        <w:rPr>
          <w:rFonts w:ascii="Raleway" w:hAnsi="Raleway"/>
          <w:b/>
          <w:sz w:val="32"/>
          <w:szCs w:val="24"/>
        </w:rPr>
        <w:t>Coaching</w:t>
      </w:r>
      <w:r w:rsidRPr="004D04C9">
        <w:rPr>
          <w:rFonts w:ascii="Raleway" w:hAnsi="Raleway"/>
          <w:b/>
          <w:sz w:val="32"/>
          <w:szCs w:val="24"/>
        </w:rPr>
        <w:t xml:space="preserve"> Form</w:t>
      </w:r>
    </w:p>
    <w:p w14:paraId="7154DE1C" w14:textId="77777777" w:rsidR="00DB3831" w:rsidRPr="004D04C9" w:rsidRDefault="00DB3831" w:rsidP="00DB3831">
      <w:pPr>
        <w:rPr>
          <w:rFonts w:ascii="Raleway" w:hAnsi="Raleway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B3831" w:rsidRPr="004D04C9" w14:paraId="4209DB50" w14:textId="77777777" w:rsidTr="003035E4">
        <w:tc>
          <w:tcPr>
            <w:tcW w:w="10790" w:type="dxa"/>
            <w:gridSpan w:val="4"/>
            <w:shd w:val="clear" w:color="auto" w:fill="00B0F0"/>
          </w:tcPr>
          <w:p w14:paraId="5FD9CFE8" w14:textId="57028A81" w:rsidR="00DB3831" w:rsidRPr="004D04C9" w:rsidRDefault="004C3035" w:rsidP="004C3035">
            <w:pPr>
              <w:rPr>
                <w:rFonts w:ascii="Raleway" w:hAnsi="Raleway"/>
                <w:b/>
                <w:sz w:val="28"/>
                <w:szCs w:val="24"/>
              </w:rPr>
            </w:pPr>
            <w:r>
              <w:rPr>
                <w:rFonts w:ascii="Raleway" w:hAnsi="Raleway"/>
                <w:b/>
                <w:sz w:val="28"/>
                <w:szCs w:val="24"/>
              </w:rPr>
              <w:t>Opportunities for Input</w:t>
            </w:r>
            <w:r w:rsidR="00DB3831" w:rsidRPr="004D04C9">
              <w:rPr>
                <w:rFonts w:ascii="Raleway" w:hAnsi="Raleway"/>
                <w:b/>
                <w:sz w:val="28"/>
                <w:szCs w:val="24"/>
              </w:rPr>
              <w:t xml:space="preserve"> </w:t>
            </w:r>
            <w:r w:rsidR="00DB3831" w:rsidRPr="004D04C9">
              <w:rPr>
                <w:rFonts w:ascii="Raleway" w:hAnsi="Raleway"/>
                <w:sz w:val="28"/>
                <w:szCs w:val="24"/>
              </w:rPr>
              <w:t xml:space="preserve">(TEI Alignment </w:t>
            </w:r>
            <w:r w:rsidR="00E44878">
              <w:rPr>
                <w:rFonts w:ascii="Raleway" w:hAnsi="Raleway"/>
                <w:sz w:val="28"/>
                <w:szCs w:val="24"/>
              </w:rPr>
              <w:t>2.3, 3.3</w:t>
            </w:r>
            <w:r w:rsidR="00DB3831" w:rsidRPr="004D04C9">
              <w:rPr>
                <w:rFonts w:ascii="Raleway" w:hAnsi="Raleway"/>
                <w:sz w:val="28"/>
                <w:szCs w:val="24"/>
              </w:rPr>
              <w:t xml:space="preserve">) </w:t>
            </w:r>
          </w:p>
        </w:tc>
      </w:tr>
      <w:tr w:rsidR="00DB3831" w:rsidRPr="004D04C9" w14:paraId="2E6ADDFB" w14:textId="77777777" w:rsidTr="00A745AE">
        <w:trPr>
          <w:trHeight w:val="287"/>
        </w:trPr>
        <w:tc>
          <w:tcPr>
            <w:tcW w:w="2697" w:type="dxa"/>
            <w:shd w:val="clear" w:color="auto" w:fill="E7E6E6" w:themeFill="background2"/>
          </w:tcPr>
          <w:p w14:paraId="0F2F5259" w14:textId="77777777" w:rsidR="00DB3831" w:rsidRPr="004D04C9" w:rsidRDefault="00DB3831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4D04C9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E7E6E6" w:themeFill="background2"/>
          </w:tcPr>
          <w:p w14:paraId="2576E259" w14:textId="77777777" w:rsidR="00DB3831" w:rsidRPr="004D04C9" w:rsidRDefault="00DB3831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4D04C9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E7E6E6" w:themeFill="background2"/>
          </w:tcPr>
          <w:p w14:paraId="5CD624C8" w14:textId="77777777" w:rsidR="00DB3831" w:rsidRPr="004D04C9" w:rsidRDefault="00DB3831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4D04C9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E7E6E6" w:themeFill="background2"/>
          </w:tcPr>
          <w:p w14:paraId="1E4DEC31" w14:textId="77777777" w:rsidR="00DB3831" w:rsidRPr="004D04C9" w:rsidRDefault="00DB3831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4D04C9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C04FB1" w:rsidRPr="004D04C9" w14:paraId="0407CE8C" w14:textId="77777777" w:rsidTr="00A745AE">
        <w:trPr>
          <w:trHeight w:val="323"/>
        </w:trPr>
        <w:tc>
          <w:tcPr>
            <w:tcW w:w="2697" w:type="dxa"/>
          </w:tcPr>
          <w:p w14:paraId="6F69855E" w14:textId="77777777" w:rsidR="00C04FB1" w:rsidRPr="00C04FB1" w:rsidRDefault="00C04FB1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4"/>
                <w:szCs w:val="24"/>
              </w:rPr>
            </w:pPr>
            <w:r w:rsidRPr="00C04FB1">
              <w:rPr>
                <w:rFonts w:ascii="Raleway" w:hAnsi="Raleway" w:cs="Open Sans"/>
                <w:b/>
                <w:bCs/>
                <w:color w:val="000000"/>
                <w:sz w:val="24"/>
                <w:szCs w:val="24"/>
              </w:rPr>
              <w:t>Teacher makes decisions</w:t>
            </w:r>
            <w:r w:rsidRPr="00C04FB1">
              <w:rPr>
                <w:rFonts w:ascii="Raleway" w:hAnsi="Raleway" w:cs="Open Sans"/>
                <w:color w:val="000000"/>
                <w:sz w:val="24"/>
                <w:szCs w:val="24"/>
              </w:rPr>
              <w:t xml:space="preserve"> about students' instructional experiences.</w:t>
            </w:r>
          </w:p>
          <w:p w14:paraId="331AC37E" w14:textId="1A01C5AD" w:rsidR="00C04FB1" w:rsidRPr="00C04FB1" w:rsidRDefault="00C04FB1" w:rsidP="00ED5007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E2E4961" w14:textId="77777777" w:rsidR="00C04FB1" w:rsidRPr="00C04FB1" w:rsidRDefault="00C04FB1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4"/>
                <w:szCs w:val="24"/>
              </w:rPr>
            </w:pPr>
            <w:r w:rsidRPr="00C04FB1">
              <w:rPr>
                <w:rFonts w:ascii="Raleway" w:hAnsi="Raleway" w:cs="Open Sans"/>
                <w:b/>
                <w:bCs/>
                <w:color w:val="000000"/>
                <w:sz w:val="24"/>
                <w:szCs w:val="24"/>
              </w:rPr>
              <w:t>Students sometimes make decisions</w:t>
            </w:r>
            <w:r w:rsidRPr="00C04FB1">
              <w:rPr>
                <w:rFonts w:ascii="Raleway" w:hAnsi="Raleway" w:cs="Open Sans"/>
                <w:color w:val="000000"/>
                <w:sz w:val="24"/>
                <w:szCs w:val="24"/>
              </w:rPr>
              <w:t xml:space="preserve"> about their instructional experiences, but decisions may be of low-risk or importance.</w:t>
            </w:r>
          </w:p>
          <w:p w14:paraId="086D7979" w14:textId="0735B330" w:rsidR="00C04FB1" w:rsidRPr="00C04FB1" w:rsidRDefault="00C04FB1" w:rsidP="00ED5007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0C1ED2D" w14:textId="77777777" w:rsidR="00C04FB1" w:rsidRPr="00C04FB1" w:rsidRDefault="00C04FB1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4"/>
                <w:szCs w:val="24"/>
              </w:rPr>
            </w:pPr>
            <w:r w:rsidRPr="00C04FB1">
              <w:rPr>
                <w:rFonts w:ascii="Raleway" w:hAnsi="Raleway" w:cs="Open Sans"/>
                <w:color w:val="000000"/>
                <w:sz w:val="24"/>
                <w:szCs w:val="24"/>
              </w:rPr>
              <w:t xml:space="preserve">Students sometimes make </w:t>
            </w:r>
            <w:r w:rsidRPr="00C04FB1">
              <w:rPr>
                <w:rFonts w:ascii="Raleway" w:hAnsi="Raleway" w:cs="Open Sans"/>
                <w:b/>
                <w:bCs/>
                <w:color w:val="000000"/>
                <w:sz w:val="24"/>
                <w:szCs w:val="24"/>
              </w:rPr>
              <w:t>informed and important</w:t>
            </w:r>
            <w:r w:rsidRPr="00C04FB1">
              <w:rPr>
                <w:rFonts w:ascii="Raleway" w:hAnsi="Raleway" w:cs="Open Sans"/>
                <w:color w:val="000000"/>
                <w:sz w:val="24"/>
                <w:szCs w:val="24"/>
              </w:rPr>
              <w:t xml:space="preserve"> decisions about their instructional experiences, such as how they'll demonstrate mastery, when they'll demonstrate mastery, and what activities they will pursue along the way.</w:t>
            </w:r>
          </w:p>
          <w:p w14:paraId="3F9C9CFB" w14:textId="075E7010" w:rsidR="00C04FB1" w:rsidRPr="00C04FB1" w:rsidRDefault="00C04FB1" w:rsidP="00ED5007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AB49024" w14:textId="77777777" w:rsidR="00C04FB1" w:rsidRPr="00C04FB1" w:rsidRDefault="00C04FB1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4"/>
                <w:szCs w:val="24"/>
              </w:rPr>
            </w:pPr>
            <w:r w:rsidRPr="00C04FB1">
              <w:rPr>
                <w:rFonts w:ascii="Raleway" w:hAnsi="Raleway" w:cs="Open Sans"/>
                <w:color w:val="000000"/>
                <w:sz w:val="24"/>
                <w:szCs w:val="24"/>
              </w:rPr>
              <w:t xml:space="preserve">Students </w:t>
            </w:r>
            <w:r w:rsidRPr="00C04FB1">
              <w:rPr>
                <w:rFonts w:ascii="Raleway" w:hAnsi="Raleway" w:cs="Open Sans"/>
                <w:b/>
                <w:bCs/>
                <w:color w:val="000000"/>
                <w:sz w:val="24"/>
                <w:szCs w:val="24"/>
              </w:rPr>
              <w:t>frequently</w:t>
            </w:r>
            <w:r w:rsidRPr="00C04FB1">
              <w:rPr>
                <w:rFonts w:ascii="Raleway" w:hAnsi="Raleway" w:cs="Open Sans"/>
                <w:color w:val="000000"/>
                <w:sz w:val="24"/>
                <w:szCs w:val="24"/>
              </w:rPr>
              <w:t xml:space="preserve"> make informed and important decisions about their instructional experiences, such as how they'll demonstrate mastery, when they'll demonstrate mastery, and what activities they will pursue along the way.</w:t>
            </w:r>
          </w:p>
          <w:p w14:paraId="6DF8FCD1" w14:textId="6FF1F547" w:rsidR="00C04FB1" w:rsidRPr="00C04FB1" w:rsidRDefault="00C04FB1" w:rsidP="00ED5007">
            <w:pPr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225D4218" w14:textId="77777777" w:rsidR="00DB3831" w:rsidRPr="004D04C9" w:rsidRDefault="00DB3831" w:rsidP="00896EBB">
      <w:pPr>
        <w:rPr>
          <w:rFonts w:ascii="Raleway" w:hAnsi="Raleway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225"/>
        <w:gridCol w:w="6660"/>
      </w:tblGrid>
      <w:tr w:rsidR="001B3063" w:rsidRPr="004D04C9" w14:paraId="6FC1AC3F" w14:textId="77777777" w:rsidTr="00CF4759">
        <w:tc>
          <w:tcPr>
            <w:tcW w:w="10885" w:type="dxa"/>
            <w:gridSpan w:val="2"/>
            <w:shd w:val="clear" w:color="auto" w:fill="D9D9D9" w:themeFill="background1" w:themeFillShade="D9"/>
          </w:tcPr>
          <w:p w14:paraId="6EBD5062" w14:textId="77777777" w:rsidR="001B3063" w:rsidRPr="004D04C9" w:rsidRDefault="001B3063" w:rsidP="001B3063">
            <w:pPr>
              <w:tabs>
                <w:tab w:val="left" w:pos="4109"/>
              </w:tabs>
              <w:jc w:val="center"/>
              <w:rPr>
                <w:rFonts w:ascii="Raleway" w:hAnsi="Raleway"/>
                <w:b/>
                <w:sz w:val="24"/>
              </w:rPr>
            </w:pPr>
            <w:r w:rsidRPr="004D04C9">
              <w:rPr>
                <w:rFonts w:ascii="Raleway" w:hAnsi="Raleway"/>
                <w:b/>
                <w:sz w:val="24"/>
              </w:rPr>
              <w:t xml:space="preserve">Look- </w:t>
            </w:r>
            <w:proofErr w:type="spellStart"/>
            <w:r w:rsidRPr="004D04C9">
              <w:rPr>
                <w:rFonts w:ascii="Raleway" w:hAnsi="Raleway"/>
                <w:b/>
                <w:sz w:val="24"/>
              </w:rPr>
              <w:t>Fors</w:t>
            </w:r>
            <w:proofErr w:type="spellEnd"/>
            <w:r w:rsidRPr="004D04C9">
              <w:rPr>
                <w:rFonts w:ascii="Raleway" w:hAnsi="Raleway"/>
                <w:b/>
                <w:sz w:val="24"/>
              </w:rPr>
              <w:t xml:space="preserve"> During Observation</w:t>
            </w:r>
          </w:p>
        </w:tc>
      </w:tr>
      <w:tr w:rsidR="001B3063" w:rsidRPr="004D04C9" w14:paraId="07727EFD" w14:textId="77777777" w:rsidTr="00CF4759">
        <w:tc>
          <w:tcPr>
            <w:tcW w:w="4225" w:type="dxa"/>
          </w:tcPr>
          <w:p w14:paraId="73F9D569" w14:textId="77777777" w:rsidR="00DB3831" w:rsidRPr="004D04C9" w:rsidRDefault="00DB3831" w:rsidP="00557BFE">
            <w:pPr>
              <w:rPr>
                <w:rFonts w:ascii="Raleway" w:hAnsi="Raleway"/>
                <w:b/>
                <w:color w:val="000000" w:themeColor="text1"/>
                <w:sz w:val="24"/>
                <w:szCs w:val="24"/>
              </w:rPr>
            </w:pPr>
          </w:p>
          <w:p w14:paraId="527D05F8" w14:textId="1273A3DB" w:rsidR="001B3063" w:rsidRPr="004D04C9" w:rsidRDefault="001B3063" w:rsidP="00557BFE">
            <w:pPr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</w:pPr>
            <w:r w:rsidRPr="004D04C9"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  <w:t xml:space="preserve">Beginning/ </w:t>
            </w:r>
            <w:r w:rsidR="00AB2DBE"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  <w:t>Developing</w:t>
            </w:r>
          </w:p>
          <w:p w14:paraId="1B52A6BE" w14:textId="77777777" w:rsidR="00C04FB1" w:rsidRDefault="00C04FB1" w:rsidP="00392F9F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Instructional decisions are driven solely or almost exclusively by the teacher, there are no supports in place to scaffold students into decision making roles.</w:t>
            </w:r>
          </w:p>
          <w:p w14:paraId="4CD38A15" w14:textId="77777777" w:rsidR="00C04FB1" w:rsidRPr="00392F9F" w:rsidRDefault="00C04FB1" w:rsidP="00392F9F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Students are given opportunities to make decisions about their learning however they are limited in importance, </w:t>
            </w:r>
            <w:proofErr w:type="spellStart"/>
            <w:r>
              <w:rPr>
                <w:rFonts w:ascii="Raleway" w:hAnsi="Raleway"/>
                <w:color w:val="2A2A2A"/>
                <w:shd w:val="clear" w:color="auto" w:fill="FFFFFF"/>
              </w:rPr>
              <w:t>ie</w:t>
            </w:r>
            <w:proofErr w:type="spellEnd"/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: everyone completes the same task/activity and students can make a choice only about some small element. </w:t>
            </w:r>
          </w:p>
          <w:p w14:paraId="14313B0B" w14:textId="77777777" w:rsidR="00392F9F" w:rsidRDefault="00392F9F" w:rsidP="00392F9F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Instructional decisions lack student voice and alignment to individual learning goals</w:t>
            </w:r>
          </w:p>
          <w:p w14:paraId="3FB2BECE" w14:textId="77777777" w:rsidR="00392F9F" w:rsidRDefault="00392F9F" w:rsidP="00392F9F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Students struggle with communicating “the why” behind instructional experiences and how it </w:t>
            </w:r>
            <w:r>
              <w:rPr>
                <w:rFonts w:ascii="Raleway" w:hAnsi="Raleway"/>
                <w:color w:val="2A2A2A"/>
                <w:shd w:val="clear" w:color="auto" w:fill="FFFFFF"/>
              </w:rPr>
              <w:lastRenderedPageBreak/>
              <w:t>relates to their interests and passions</w:t>
            </w:r>
          </w:p>
          <w:p w14:paraId="474ECC50" w14:textId="77777777" w:rsidR="00392F9F" w:rsidRDefault="00392F9F" w:rsidP="00392F9F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Instructional experiences lack collaboration and interaction (teacher to student, student to student)</w:t>
            </w:r>
          </w:p>
          <w:p w14:paraId="543C48BA" w14:textId="77777777" w:rsidR="00DB3831" w:rsidRPr="004D04C9" w:rsidRDefault="00DB3831" w:rsidP="00DB383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000000" w:themeColor="text1"/>
              </w:rPr>
            </w:pPr>
          </w:p>
        </w:tc>
        <w:tc>
          <w:tcPr>
            <w:tcW w:w="6660" w:type="dxa"/>
          </w:tcPr>
          <w:p w14:paraId="27BEECCD" w14:textId="77777777" w:rsidR="00DB3831" w:rsidRPr="004D04C9" w:rsidRDefault="00DB3831" w:rsidP="00557BFE">
            <w:pPr>
              <w:rPr>
                <w:rFonts w:ascii="Raleway" w:hAnsi="Raleway"/>
                <w:b/>
                <w:color w:val="000000" w:themeColor="text1"/>
                <w:sz w:val="24"/>
                <w:szCs w:val="24"/>
              </w:rPr>
            </w:pPr>
          </w:p>
          <w:p w14:paraId="628F3728" w14:textId="3435856D" w:rsidR="001B3063" w:rsidRPr="004D04C9" w:rsidRDefault="00AB2DBE" w:rsidP="00557BFE">
            <w:pPr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  <w:t>Practicing</w:t>
            </w:r>
            <w:r w:rsidR="001B3063" w:rsidRPr="004D04C9"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  <w:t xml:space="preserve">/ Achieving </w:t>
            </w:r>
          </w:p>
          <w:p w14:paraId="79CABCD4" w14:textId="77777777" w:rsidR="00C04FB1" w:rsidRDefault="00C04FB1" w:rsidP="00C04FB1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There is flexibility in the pace at which </w:t>
            </w:r>
            <w:proofErr w:type="spellStart"/>
            <w:r>
              <w:rPr>
                <w:rFonts w:ascii="Raleway" w:hAnsi="Raleway"/>
                <w:color w:val="2A2A2A"/>
                <w:shd w:val="clear" w:color="auto" w:fill="FFFFFF"/>
              </w:rPr>
              <w:t>students</w:t>
            </w:r>
            <w:proofErr w:type="spellEnd"/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 progress, through individual goal setting with teacher suppo</w:t>
            </w:r>
            <w:bookmarkStart w:id="0" w:name="_GoBack"/>
            <w:bookmarkEnd w:id="0"/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rt or through on-line adaptive platforms, or both. </w:t>
            </w:r>
          </w:p>
          <w:p w14:paraId="71BB14E3" w14:textId="77777777" w:rsidR="00C04FB1" w:rsidRDefault="00C04FB1" w:rsidP="00C04FB1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Students have choice in the path they use to support their learning through either playlists or other tools that offer varied learning resources and activities. </w:t>
            </w:r>
          </w:p>
          <w:p w14:paraId="311D3CAE" w14:textId="77777777" w:rsidR="00C04FB1" w:rsidRDefault="00C04FB1" w:rsidP="00C04FB1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Students learn from and with a variety of people, including peers, various teachers, and other experts or community members. </w:t>
            </w:r>
          </w:p>
          <w:p w14:paraId="49ADAE8F" w14:textId="77777777" w:rsidR="00C04FB1" w:rsidRDefault="00C04FB1" w:rsidP="00C04FB1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Students have opportunities to learn in varied environments both inside and outside of the primary classroom.</w:t>
            </w:r>
          </w:p>
          <w:p w14:paraId="270E8B81" w14:textId="77777777" w:rsidR="00C04FB1" w:rsidRDefault="00C04FB1" w:rsidP="00C04FB1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Structures exist to support students in making decisions, so that they are empowered drivers of their learning.</w:t>
            </w:r>
          </w:p>
          <w:p w14:paraId="55ED30B5" w14:textId="55C09AC1" w:rsidR="001B3063" w:rsidRPr="00AD4F5F" w:rsidRDefault="001B3063" w:rsidP="00C04FB1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="Raleway" w:hAnsi="Raleway"/>
                <w:color w:val="2A2A2A"/>
              </w:rPr>
            </w:pPr>
          </w:p>
        </w:tc>
      </w:tr>
      <w:tr w:rsidR="001B3063" w:rsidRPr="004D04C9" w14:paraId="2F84047E" w14:textId="77777777" w:rsidTr="00CF4759">
        <w:tc>
          <w:tcPr>
            <w:tcW w:w="10885" w:type="dxa"/>
            <w:gridSpan w:val="2"/>
          </w:tcPr>
          <w:p w14:paraId="4E7E6901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  <w:r w:rsidRPr="004D04C9">
              <w:rPr>
                <w:rFonts w:ascii="Raleway" w:hAnsi="Raleway"/>
                <w:b/>
              </w:rPr>
              <w:t>Questions to Guide Observation</w:t>
            </w:r>
          </w:p>
          <w:p w14:paraId="5DE74D7B" w14:textId="77777777" w:rsidR="00C04FB1" w:rsidRDefault="00C04FB1" w:rsidP="00C04FB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What decisions do you see students making, how are they supported in making decisions?</w:t>
            </w:r>
          </w:p>
          <w:p w14:paraId="0D946352" w14:textId="77777777" w:rsidR="00C04FB1" w:rsidRDefault="00C04FB1" w:rsidP="00C04FB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When you ask students about their opportunities for choice in the classroom how do they respond.</w:t>
            </w:r>
          </w:p>
          <w:p w14:paraId="10B2E907" w14:textId="77777777" w:rsidR="00C04FB1" w:rsidRDefault="00C04FB1" w:rsidP="00C04FB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What do you see in terms of student choice in demonstration of learning - can they offer suggestions or does the teacher provide one or two options. </w:t>
            </w:r>
          </w:p>
          <w:p w14:paraId="3AA279C6" w14:textId="77777777" w:rsidR="00C04FB1" w:rsidRDefault="00C04FB1" w:rsidP="00C04FB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How well can students articulate why they’ve made a choice about their learning - </w:t>
            </w:r>
            <w:proofErr w:type="spellStart"/>
            <w:r>
              <w:rPr>
                <w:rFonts w:ascii="Raleway" w:hAnsi="Raleway"/>
                <w:color w:val="2A2A2A"/>
                <w:shd w:val="clear" w:color="auto" w:fill="FFFFFF"/>
              </w:rPr>
              <w:t>ie</w:t>
            </w:r>
            <w:proofErr w:type="spellEnd"/>
            <w:r>
              <w:rPr>
                <w:rFonts w:ascii="Raleway" w:hAnsi="Raleway"/>
                <w:color w:val="2A2A2A"/>
                <w:shd w:val="clear" w:color="auto" w:fill="FFFFFF"/>
              </w:rPr>
              <w:t>: ask them why did you choose to work with these people.</w:t>
            </w:r>
          </w:p>
          <w:p w14:paraId="06267EAB" w14:textId="77777777" w:rsidR="00C04FB1" w:rsidRDefault="00C04FB1" w:rsidP="00C04FB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What reflections do the teachers and students provide about how opportunities for choice supports learning?</w:t>
            </w:r>
          </w:p>
          <w:p w14:paraId="14A8EC75" w14:textId="69AA2AA4" w:rsidR="00DB3831" w:rsidRPr="00C04FB1" w:rsidRDefault="00C04FB1" w:rsidP="00C04FB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How </w:t>
            </w:r>
            <w:proofErr w:type="gramStart"/>
            <w:r>
              <w:rPr>
                <w:rFonts w:ascii="Raleway" w:hAnsi="Raleway"/>
                <w:color w:val="2A2A2A"/>
                <w:shd w:val="clear" w:color="auto" w:fill="FFFFFF"/>
              </w:rPr>
              <w:t>is</w:t>
            </w:r>
            <w:proofErr w:type="gramEnd"/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 the teacher tracking student choices to ensure learning is best supported for all students?</w:t>
            </w:r>
          </w:p>
        </w:tc>
      </w:tr>
      <w:tr w:rsidR="00557BFE" w:rsidRPr="004D04C9" w14:paraId="3C7938BB" w14:textId="77777777" w:rsidTr="00CF4759">
        <w:tc>
          <w:tcPr>
            <w:tcW w:w="10885" w:type="dxa"/>
            <w:gridSpan w:val="2"/>
          </w:tcPr>
          <w:p w14:paraId="76AD3441" w14:textId="77777777" w:rsidR="00557BFE" w:rsidRPr="004D04C9" w:rsidRDefault="00557BFE" w:rsidP="00557BFE">
            <w:pPr>
              <w:rPr>
                <w:rFonts w:ascii="Raleway" w:hAnsi="Raleway"/>
                <w:b/>
              </w:rPr>
            </w:pPr>
            <w:r w:rsidRPr="004D04C9">
              <w:rPr>
                <w:rFonts w:ascii="Raleway" w:hAnsi="Raleway"/>
                <w:b/>
              </w:rPr>
              <w:t xml:space="preserve">Observation Notes: </w:t>
            </w:r>
          </w:p>
          <w:p w14:paraId="6DBAA3B0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2C267D5E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5BA43E50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46F7619F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1B68F372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2450185C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2FC340E3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709D1888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55C311F7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3795149C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6D448361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787110DA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24A07BB3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3BB64949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5B264564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6640FF4B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668EC4A6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0E1AFD6F" w14:textId="77777777" w:rsidR="00557BFE" w:rsidRPr="004D04C9" w:rsidRDefault="00557BFE" w:rsidP="00557BFE">
            <w:pPr>
              <w:rPr>
                <w:rFonts w:ascii="Raleway" w:hAnsi="Raleway"/>
              </w:rPr>
            </w:pPr>
          </w:p>
        </w:tc>
      </w:tr>
    </w:tbl>
    <w:p w14:paraId="4B5079DB" w14:textId="77777777" w:rsidR="003035E4" w:rsidRDefault="003035E4" w:rsidP="003035E4">
      <w:r w:rsidRPr="00F03E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FACAF" wp14:editId="1670B0FC">
                <wp:simplePos x="0" y="0"/>
                <wp:positionH relativeFrom="column">
                  <wp:posOffset>902970</wp:posOffset>
                </wp:positionH>
                <wp:positionV relativeFrom="paragraph">
                  <wp:posOffset>74930</wp:posOffset>
                </wp:positionV>
                <wp:extent cx="5863590" cy="311785"/>
                <wp:effectExtent l="0" t="0" r="0" b="0"/>
                <wp:wrapNone/>
                <wp:docPr id="19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A5C8EF-BE06-F94B-8171-6DE5DB8BA4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5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95ACF8" w14:textId="77777777" w:rsidR="003035E4" w:rsidRDefault="003035E4" w:rsidP="003035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aleway" w:eastAsia="Helvetica" w:hAnsi="Raleway" w:cs="Helvetica"/>
                                <w:sz w:val="16"/>
                                <w:szCs w:val="16"/>
                              </w:rPr>
                              <w:t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FACAF" id="Rectangle 18" o:spid="_x0000_s1027" style="position:absolute;margin-left:71.1pt;margin-top:5.9pt;width:461.7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" filled="f" stroked="f">
                <v:textbox>
                  <w:txbxContent>
                    <w:p w14:paraId="5895ACF8" w14:textId="77777777" w:rsidR="003035E4" w:rsidRDefault="003035E4" w:rsidP="003035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Raleway" w:eastAsia="Helvetica" w:hAnsi="Raleway" w:cs="Helvetica"/>
                          <w:sz w:val="16"/>
                          <w:szCs w:val="16"/>
                        </w:rPr>
                        <w:t>This work is licensed under the Creative Commons Attribution-Noncommercial-ShareAlike 4.0 International License.</w:t>
                      </w:r>
                    </w:p>
                  </w:txbxContent>
                </v:textbox>
              </v:rect>
            </w:pict>
          </mc:Fallback>
        </mc:AlternateContent>
      </w:r>
      <w:r w:rsidRPr="00F03E82">
        <w:rPr>
          <w:noProof/>
        </w:rPr>
        <w:drawing>
          <wp:anchor distT="0" distB="0" distL="114300" distR="114300" simplePos="0" relativeHeight="251667456" behindDoc="0" locked="0" layoutInCell="1" allowOverlap="1" wp14:anchorId="7C426D3D" wp14:editId="1B65B81F">
            <wp:simplePos x="0" y="0"/>
            <wp:positionH relativeFrom="column">
              <wp:posOffset>2723</wp:posOffset>
            </wp:positionH>
            <wp:positionV relativeFrom="paragraph">
              <wp:posOffset>69215</wp:posOffset>
            </wp:positionV>
            <wp:extent cx="906780" cy="311785"/>
            <wp:effectExtent l="0" t="0" r="0" b="571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2194A18-F334-CB48-AD09-AF4B0C5B37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2194A18-F334-CB48-AD09-AF4B0C5B37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823AA0" w14:textId="77777777" w:rsidR="00BB1D17" w:rsidRDefault="00302065" w:rsidP="00537C9A">
      <w:pPr>
        <w:rPr>
          <w:rFonts w:ascii="Open Sans" w:hAnsi="Open Sans"/>
          <w:b/>
          <w:color w:val="7030A0"/>
          <w:sz w:val="32"/>
        </w:rPr>
      </w:pPr>
      <w:r>
        <w:rPr>
          <w:rFonts w:ascii="Raleway" w:hAnsi="Raleway"/>
          <w:noProof/>
          <w:sz w:val="24"/>
        </w:rPr>
        <w:drawing>
          <wp:anchor distT="0" distB="0" distL="114300" distR="114300" simplePos="0" relativeHeight="251664384" behindDoc="0" locked="0" layoutInCell="1" allowOverlap="1" wp14:anchorId="5089DADD" wp14:editId="539E2CAC">
            <wp:simplePos x="0" y="0"/>
            <wp:positionH relativeFrom="margin">
              <wp:posOffset>3820347</wp:posOffset>
            </wp:positionH>
            <wp:positionV relativeFrom="margin">
              <wp:posOffset>8692515</wp:posOffset>
            </wp:positionV>
            <wp:extent cx="1375410" cy="5314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as ISD Logo 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1D17" w:rsidSect="0062020A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292CD" w14:textId="77777777" w:rsidR="00D12210" w:rsidRDefault="00D12210" w:rsidP="00E756AB">
      <w:pPr>
        <w:spacing w:after="0" w:line="240" w:lineRule="auto"/>
      </w:pPr>
      <w:r>
        <w:separator/>
      </w:r>
    </w:p>
  </w:endnote>
  <w:endnote w:type="continuationSeparator" w:id="0">
    <w:p w14:paraId="2BA43971" w14:textId="77777777" w:rsidR="00D12210" w:rsidRDefault="00D12210" w:rsidP="00E7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81186" w14:textId="77777777" w:rsidR="00302065" w:rsidRPr="00302065" w:rsidRDefault="00302065" w:rsidP="00302065">
    <w:pPr>
      <w:pStyle w:val="Footer"/>
      <w:jc w:val="right"/>
      <w:rPr>
        <w:rFonts w:ascii="Raleway" w:hAnsi="Raleway"/>
        <w:sz w:val="24"/>
      </w:rPr>
    </w:pPr>
  </w:p>
  <w:p w14:paraId="28753140" w14:textId="77777777" w:rsidR="00302065" w:rsidRPr="00302065" w:rsidRDefault="00302065" w:rsidP="00302065">
    <w:pPr>
      <w:pStyle w:val="Footer"/>
      <w:jc w:val="right"/>
      <w:rPr>
        <w:rFonts w:ascii="Raleway" w:hAnsi="Raleway"/>
        <w:sz w:val="24"/>
      </w:rPr>
    </w:pPr>
    <w:r w:rsidRPr="00302065">
      <w:rPr>
        <w:rFonts w:ascii="Raleway" w:hAnsi="Raleway"/>
        <w:sz w:val="24"/>
      </w:rPr>
      <w:t>Personalized Learning</w:t>
    </w:r>
  </w:p>
  <w:p w14:paraId="32EF298F" w14:textId="77777777" w:rsidR="00302065" w:rsidRPr="00302065" w:rsidRDefault="00D12210" w:rsidP="00302065">
    <w:pPr>
      <w:pStyle w:val="Footer"/>
      <w:jc w:val="right"/>
      <w:rPr>
        <w:rFonts w:ascii="Raleway" w:hAnsi="Raleway"/>
        <w:sz w:val="24"/>
      </w:rPr>
    </w:pPr>
    <w:hyperlink r:id="rId1" w:history="1">
      <w:r w:rsidR="00302065" w:rsidRPr="00302065">
        <w:rPr>
          <w:rStyle w:val="Hyperlink"/>
          <w:rFonts w:ascii="Raleway" w:hAnsi="Raleway"/>
          <w:sz w:val="24"/>
        </w:rPr>
        <w:t>www.thepltoolbox.com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80667" w14:textId="77777777" w:rsidR="00D12210" w:rsidRDefault="00D12210" w:rsidP="00E756AB">
      <w:pPr>
        <w:spacing w:after="0" w:line="240" w:lineRule="auto"/>
      </w:pPr>
      <w:r>
        <w:separator/>
      </w:r>
    </w:p>
  </w:footnote>
  <w:footnote w:type="continuationSeparator" w:id="0">
    <w:p w14:paraId="3493763A" w14:textId="77777777" w:rsidR="00D12210" w:rsidRDefault="00D12210" w:rsidP="00E7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F1E4" w14:textId="77777777" w:rsidR="00A5742D" w:rsidRDefault="00A5742D">
    <w:pPr>
      <w:pStyle w:val="Header"/>
    </w:pPr>
    <w:r>
      <w:rPr>
        <w:noProof/>
      </w:rPr>
      <w:drawing>
        <wp:inline distT="0" distB="0" distL="0" distR="0" wp14:anchorId="439FB802" wp14:editId="6162FE0A">
          <wp:extent cx="2663687" cy="426437"/>
          <wp:effectExtent l="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-Logo-Allwords-BLACK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FCC"/>
    <w:multiLevelType w:val="multilevel"/>
    <w:tmpl w:val="1010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40CD0"/>
    <w:multiLevelType w:val="multilevel"/>
    <w:tmpl w:val="7D42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14199"/>
    <w:multiLevelType w:val="multilevel"/>
    <w:tmpl w:val="AFDC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A3325"/>
    <w:multiLevelType w:val="multilevel"/>
    <w:tmpl w:val="A2A6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A4866"/>
    <w:multiLevelType w:val="multilevel"/>
    <w:tmpl w:val="D1C0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E5C4E"/>
    <w:multiLevelType w:val="hybridMultilevel"/>
    <w:tmpl w:val="AD4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26E16"/>
    <w:multiLevelType w:val="multilevel"/>
    <w:tmpl w:val="465C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056CF"/>
    <w:multiLevelType w:val="multilevel"/>
    <w:tmpl w:val="FBEE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6D671E"/>
    <w:multiLevelType w:val="hybridMultilevel"/>
    <w:tmpl w:val="56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D7AF9"/>
    <w:multiLevelType w:val="hybridMultilevel"/>
    <w:tmpl w:val="CAF4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06583"/>
    <w:multiLevelType w:val="multilevel"/>
    <w:tmpl w:val="5704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DE2C17"/>
    <w:multiLevelType w:val="multilevel"/>
    <w:tmpl w:val="4900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361F3"/>
    <w:multiLevelType w:val="multilevel"/>
    <w:tmpl w:val="C25E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0260B2"/>
    <w:multiLevelType w:val="multilevel"/>
    <w:tmpl w:val="D0A4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8B699E"/>
    <w:multiLevelType w:val="multilevel"/>
    <w:tmpl w:val="3E60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B5114"/>
    <w:multiLevelType w:val="multilevel"/>
    <w:tmpl w:val="82DE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720DFE"/>
    <w:multiLevelType w:val="multilevel"/>
    <w:tmpl w:val="D5D2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B55DDB"/>
    <w:multiLevelType w:val="multilevel"/>
    <w:tmpl w:val="B816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C43392"/>
    <w:multiLevelType w:val="multilevel"/>
    <w:tmpl w:val="51F8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EC3DBD"/>
    <w:multiLevelType w:val="multilevel"/>
    <w:tmpl w:val="9A00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FF1E8D"/>
    <w:multiLevelType w:val="multilevel"/>
    <w:tmpl w:val="8CA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F8660B"/>
    <w:multiLevelType w:val="hybridMultilevel"/>
    <w:tmpl w:val="FBD8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E30C0"/>
    <w:multiLevelType w:val="multilevel"/>
    <w:tmpl w:val="E2C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230EAA"/>
    <w:multiLevelType w:val="multilevel"/>
    <w:tmpl w:val="8666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776299"/>
    <w:multiLevelType w:val="multilevel"/>
    <w:tmpl w:val="AEC8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C522FE"/>
    <w:multiLevelType w:val="multilevel"/>
    <w:tmpl w:val="6918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B19EC"/>
    <w:multiLevelType w:val="multilevel"/>
    <w:tmpl w:val="6454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7B76AB"/>
    <w:multiLevelType w:val="multilevel"/>
    <w:tmpl w:val="B56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5871F8"/>
    <w:multiLevelType w:val="multilevel"/>
    <w:tmpl w:val="0878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BD6796"/>
    <w:multiLevelType w:val="multilevel"/>
    <w:tmpl w:val="5E26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A46890"/>
    <w:multiLevelType w:val="multilevel"/>
    <w:tmpl w:val="58F2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16"/>
  </w:num>
  <w:num w:numId="8">
    <w:abstractNumId w:val="15"/>
  </w:num>
  <w:num w:numId="9">
    <w:abstractNumId w:val="14"/>
  </w:num>
  <w:num w:numId="10">
    <w:abstractNumId w:val="23"/>
  </w:num>
  <w:num w:numId="11">
    <w:abstractNumId w:val="13"/>
  </w:num>
  <w:num w:numId="12">
    <w:abstractNumId w:val="22"/>
  </w:num>
  <w:num w:numId="13">
    <w:abstractNumId w:val="0"/>
  </w:num>
  <w:num w:numId="14">
    <w:abstractNumId w:val="20"/>
  </w:num>
  <w:num w:numId="15">
    <w:abstractNumId w:val="6"/>
  </w:num>
  <w:num w:numId="16">
    <w:abstractNumId w:val="18"/>
  </w:num>
  <w:num w:numId="17">
    <w:abstractNumId w:val="11"/>
  </w:num>
  <w:num w:numId="18">
    <w:abstractNumId w:val="24"/>
  </w:num>
  <w:num w:numId="19">
    <w:abstractNumId w:val="7"/>
  </w:num>
  <w:num w:numId="20">
    <w:abstractNumId w:val="30"/>
  </w:num>
  <w:num w:numId="21">
    <w:abstractNumId w:val="10"/>
  </w:num>
  <w:num w:numId="22">
    <w:abstractNumId w:val="26"/>
  </w:num>
  <w:num w:numId="23">
    <w:abstractNumId w:val="29"/>
  </w:num>
  <w:num w:numId="24">
    <w:abstractNumId w:val="2"/>
  </w:num>
  <w:num w:numId="25">
    <w:abstractNumId w:val="28"/>
  </w:num>
  <w:num w:numId="26">
    <w:abstractNumId w:val="19"/>
  </w:num>
  <w:num w:numId="27">
    <w:abstractNumId w:val="17"/>
  </w:num>
  <w:num w:numId="28">
    <w:abstractNumId w:val="3"/>
  </w:num>
  <w:num w:numId="29">
    <w:abstractNumId w:val="12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A5"/>
    <w:rsid w:val="00000F1D"/>
    <w:rsid w:val="0000276B"/>
    <w:rsid w:val="00083A97"/>
    <w:rsid w:val="000D57C3"/>
    <w:rsid w:val="00102145"/>
    <w:rsid w:val="0019603A"/>
    <w:rsid w:val="001B2E95"/>
    <w:rsid w:val="001B3063"/>
    <w:rsid w:val="001B55BA"/>
    <w:rsid w:val="001E0A2E"/>
    <w:rsid w:val="001E1A30"/>
    <w:rsid w:val="00245951"/>
    <w:rsid w:val="002A6AE7"/>
    <w:rsid w:val="002B6635"/>
    <w:rsid w:val="002C714E"/>
    <w:rsid w:val="00302065"/>
    <w:rsid w:val="00303586"/>
    <w:rsid w:val="003035E4"/>
    <w:rsid w:val="00352AA2"/>
    <w:rsid w:val="00382D53"/>
    <w:rsid w:val="003911A2"/>
    <w:rsid w:val="00392F9F"/>
    <w:rsid w:val="003B05C4"/>
    <w:rsid w:val="003C108B"/>
    <w:rsid w:val="003E6ABB"/>
    <w:rsid w:val="00403263"/>
    <w:rsid w:val="004A4E91"/>
    <w:rsid w:val="004C3035"/>
    <w:rsid w:val="004D04C9"/>
    <w:rsid w:val="004E1E63"/>
    <w:rsid w:val="004E51D3"/>
    <w:rsid w:val="00504F80"/>
    <w:rsid w:val="00525115"/>
    <w:rsid w:val="00537C9A"/>
    <w:rsid w:val="00557BFE"/>
    <w:rsid w:val="0056530F"/>
    <w:rsid w:val="0059260A"/>
    <w:rsid w:val="00595EE9"/>
    <w:rsid w:val="005C0C3A"/>
    <w:rsid w:val="0062020A"/>
    <w:rsid w:val="006619FC"/>
    <w:rsid w:val="00687026"/>
    <w:rsid w:val="007A6C4D"/>
    <w:rsid w:val="007D502A"/>
    <w:rsid w:val="00836B92"/>
    <w:rsid w:val="00891DE7"/>
    <w:rsid w:val="00896EBB"/>
    <w:rsid w:val="008A5A25"/>
    <w:rsid w:val="008B1E04"/>
    <w:rsid w:val="008E0027"/>
    <w:rsid w:val="00974A8B"/>
    <w:rsid w:val="009758B1"/>
    <w:rsid w:val="00985721"/>
    <w:rsid w:val="009974A6"/>
    <w:rsid w:val="009E0AAF"/>
    <w:rsid w:val="009E17B8"/>
    <w:rsid w:val="00A24930"/>
    <w:rsid w:val="00A46010"/>
    <w:rsid w:val="00A51A05"/>
    <w:rsid w:val="00A5742D"/>
    <w:rsid w:val="00A745AE"/>
    <w:rsid w:val="00A96A4F"/>
    <w:rsid w:val="00AB2DBE"/>
    <w:rsid w:val="00AD4F5F"/>
    <w:rsid w:val="00B40BAB"/>
    <w:rsid w:val="00B719A5"/>
    <w:rsid w:val="00B90C59"/>
    <w:rsid w:val="00BA1862"/>
    <w:rsid w:val="00BB1D17"/>
    <w:rsid w:val="00C04FB1"/>
    <w:rsid w:val="00C1774F"/>
    <w:rsid w:val="00C341E9"/>
    <w:rsid w:val="00C34B8E"/>
    <w:rsid w:val="00C525E7"/>
    <w:rsid w:val="00C80C36"/>
    <w:rsid w:val="00CA752D"/>
    <w:rsid w:val="00CC488C"/>
    <w:rsid w:val="00CE0920"/>
    <w:rsid w:val="00CF4759"/>
    <w:rsid w:val="00CF7907"/>
    <w:rsid w:val="00D01871"/>
    <w:rsid w:val="00D12210"/>
    <w:rsid w:val="00D406E7"/>
    <w:rsid w:val="00DA6220"/>
    <w:rsid w:val="00DB3831"/>
    <w:rsid w:val="00DC2AAB"/>
    <w:rsid w:val="00DC6A17"/>
    <w:rsid w:val="00DD097E"/>
    <w:rsid w:val="00DE397D"/>
    <w:rsid w:val="00E3389A"/>
    <w:rsid w:val="00E44878"/>
    <w:rsid w:val="00E756AB"/>
    <w:rsid w:val="00E8687D"/>
    <w:rsid w:val="00E86B08"/>
    <w:rsid w:val="00F079E0"/>
    <w:rsid w:val="00F11444"/>
    <w:rsid w:val="00F874CE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2A756"/>
  <w15:chartTrackingRefBased/>
  <w15:docId w15:val="{88255E75-FA46-4242-8AE0-37D29FC8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AB"/>
  </w:style>
  <w:style w:type="paragraph" w:styleId="Footer">
    <w:name w:val="footer"/>
    <w:basedOn w:val="Normal"/>
    <w:link w:val="FooterChar"/>
    <w:uiPriority w:val="99"/>
    <w:unhideWhenUsed/>
    <w:rsid w:val="00E7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AB"/>
  </w:style>
  <w:style w:type="paragraph" w:styleId="ListParagraph">
    <w:name w:val="List Paragraph"/>
    <w:basedOn w:val="Normal"/>
    <w:uiPriority w:val="34"/>
    <w:qFormat/>
    <w:rsid w:val="004A4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635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2A6AE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6AE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B3063"/>
  </w:style>
  <w:style w:type="character" w:styleId="Strong">
    <w:name w:val="Strong"/>
    <w:basedOn w:val="DefaultParagraphFont"/>
    <w:uiPriority w:val="22"/>
    <w:qFormat/>
    <w:rsid w:val="001B3063"/>
    <w:rPr>
      <w:b/>
      <w:bCs/>
    </w:rPr>
  </w:style>
  <w:style w:type="character" w:styleId="Emphasis">
    <w:name w:val="Emphasis"/>
    <w:basedOn w:val="DefaultParagraphFont"/>
    <w:uiPriority w:val="20"/>
    <w:qFormat/>
    <w:rsid w:val="001B3063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A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A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83A9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B38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2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l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7BD40-45D1-D84D-ABBB-E034C630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Kristen M</dc:creator>
  <cp:keywords/>
  <dc:description/>
  <cp:lastModifiedBy>Watkins, Kristen M</cp:lastModifiedBy>
  <cp:revision>2</cp:revision>
  <cp:lastPrinted>2018-02-24T14:32:00Z</cp:lastPrinted>
  <dcterms:created xsi:type="dcterms:W3CDTF">2019-09-21T14:38:00Z</dcterms:created>
  <dcterms:modified xsi:type="dcterms:W3CDTF">2019-09-21T14:38:00Z</dcterms:modified>
</cp:coreProperties>
</file>